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B8D" w:rsidRDefault="00492B8D" w:rsidP="00492B8D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492B8D" w:rsidRDefault="00492B8D" w:rsidP="00492B8D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492B8D" w:rsidRDefault="00492B8D" w:rsidP="00492B8D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noProof/>
          <w:color w:val="0D0D0D"/>
          <w:sz w:val="26"/>
          <w:szCs w:val="2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17145</wp:posOffset>
                </wp:positionV>
                <wp:extent cx="2623820" cy="795655"/>
                <wp:effectExtent l="3810" t="635" r="1270" b="381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795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B8D" w:rsidRPr="002E7219" w:rsidRDefault="00492B8D" w:rsidP="00492B8D">
                            <w:pPr>
                              <w:pStyle w:val="a3"/>
                              <w:spacing w:line="276" w:lineRule="auto"/>
                              <w:jc w:val="both"/>
                              <w:rPr>
                                <w:rFonts w:ascii="Times New Roman" w:hAnsi="Times New Roman"/>
                                <w:color w:val="0D0D0D"/>
                              </w:rPr>
                            </w:pPr>
                            <w:r w:rsidRPr="002E7219">
                              <w:rPr>
                                <w:rFonts w:ascii="Times New Roman" w:hAnsi="Times New Roman"/>
                                <w:color w:val="0D0D0D"/>
                              </w:rPr>
                              <w:t>СОГЛАСОВАНО:</w:t>
                            </w:r>
                          </w:p>
                          <w:p w:rsidR="00492B8D" w:rsidRPr="002E7219" w:rsidRDefault="00492B8D" w:rsidP="00492B8D">
                            <w:pPr>
                              <w:pStyle w:val="a3"/>
                              <w:spacing w:line="276" w:lineRule="auto"/>
                              <w:jc w:val="both"/>
                              <w:rPr>
                                <w:rFonts w:ascii="Times New Roman" w:hAnsi="Times New Roman"/>
                                <w:color w:val="0D0D0D"/>
                              </w:rPr>
                            </w:pPr>
                            <w:r w:rsidRPr="002E7219">
                              <w:rPr>
                                <w:rFonts w:ascii="Times New Roman" w:hAnsi="Times New Roman"/>
                                <w:color w:val="0D0D0D"/>
                              </w:rPr>
                              <w:t>«____»_____________20 ____ г.</w:t>
                            </w:r>
                          </w:p>
                          <w:p w:rsidR="00492B8D" w:rsidRPr="002E7219" w:rsidRDefault="00492B8D" w:rsidP="00492B8D">
                            <w:pPr>
                              <w:pStyle w:val="a3"/>
                              <w:spacing w:line="276" w:lineRule="auto"/>
                              <w:jc w:val="both"/>
                              <w:rPr>
                                <w:rFonts w:ascii="Times New Roman" w:hAnsi="Times New Roman"/>
                                <w:color w:val="0D0D0D"/>
                              </w:rPr>
                            </w:pPr>
                            <w:r w:rsidRPr="002E7219">
                              <w:rPr>
                                <w:rFonts w:ascii="Times New Roman" w:hAnsi="Times New Roman"/>
                                <w:color w:val="0D0D0D"/>
                              </w:rPr>
                              <w:t>Представитель трудового коллектива</w:t>
                            </w:r>
                          </w:p>
                          <w:p w:rsidR="00492B8D" w:rsidRPr="002E7219" w:rsidRDefault="00492B8D" w:rsidP="00492B8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2E7219">
                              <w:rPr>
                                <w:rFonts w:ascii="Times New Roman" w:hAnsi="Times New Roman"/>
                              </w:rPr>
                              <w:t>____________ Е.А. Петрович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7.85pt;margin-top:1.35pt;width:206.6pt;height:62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" stroked="f">
                <v:textbox>
                  <w:txbxContent>
                    <w:p w:rsidR="00492B8D" w:rsidRPr="002E7219" w:rsidRDefault="00492B8D" w:rsidP="00492B8D">
                      <w:pPr>
                        <w:pStyle w:val="a3"/>
                        <w:spacing w:line="276" w:lineRule="auto"/>
                        <w:jc w:val="both"/>
                        <w:rPr>
                          <w:rFonts w:ascii="Times New Roman" w:hAnsi="Times New Roman"/>
                          <w:color w:val="0D0D0D"/>
                        </w:rPr>
                      </w:pPr>
                      <w:r w:rsidRPr="002E7219">
                        <w:rPr>
                          <w:rFonts w:ascii="Times New Roman" w:hAnsi="Times New Roman"/>
                          <w:color w:val="0D0D0D"/>
                        </w:rPr>
                        <w:t>СОГЛАСОВАНО:</w:t>
                      </w:r>
                    </w:p>
                    <w:p w:rsidR="00492B8D" w:rsidRPr="002E7219" w:rsidRDefault="00492B8D" w:rsidP="00492B8D">
                      <w:pPr>
                        <w:pStyle w:val="a3"/>
                        <w:spacing w:line="276" w:lineRule="auto"/>
                        <w:jc w:val="both"/>
                        <w:rPr>
                          <w:rFonts w:ascii="Times New Roman" w:hAnsi="Times New Roman"/>
                          <w:color w:val="0D0D0D"/>
                        </w:rPr>
                      </w:pPr>
                      <w:r w:rsidRPr="002E7219">
                        <w:rPr>
                          <w:rFonts w:ascii="Times New Roman" w:hAnsi="Times New Roman"/>
                          <w:color w:val="0D0D0D"/>
                        </w:rPr>
                        <w:t>«____»_____________20 ____ г.</w:t>
                      </w:r>
                    </w:p>
                    <w:p w:rsidR="00492B8D" w:rsidRPr="002E7219" w:rsidRDefault="00492B8D" w:rsidP="00492B8D">
                      <w:pPr>
                        <w:pStyle w:val="a3"/>
                        <w:spacing w:line="276" w:lineRule="auto"/>
                        <w:jc w:val="both"/>
                        <w:rPr>
                          <w:rFonts w:ascii="Times New Roman" w:hAnsi="Times New Roman"/>
                          <w:color w:val="0D0D0D"/>
                        </w:rPr>
                      </w:pPr>
                      <w:r w:rsidRPr="002E7219">
                        <w:rPr>
                          <w:rFonts w:ascii="Times New Roman" w:hAnsi="Times New Roman"/>
                          <w:color w:val="0D0D0D"/>
                        </w:rPr>
                        <w:t>Представитель трудового коллектива</w:t>
                      </w:r>
                    </w:p>
                    <w:p w:rsidR="00492B8D" w:rsidRPr="002E7219" w:rsidRDefault="00492B8D" w:rsidP="00492B8D">
                      <w:pPr>
                        <w:rPr>
                          <w:rFonts w:ascii="Times New Roman" w:hAnsi="Times New Roman"/>
                        </w:rPr>
                      </w:pPr>
                      <w:r w:rsidRPr="002E7219">
                        <w:rPr>
                          <w:rFonts w:ascii="Times New Roman" w:hAnsi="Times New Roman"/>
                        </w:rPr>
                        <w:t>____________ Е.А. Петрович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color w:val="0D0D0D"/>
        </w:rPr>
        <w:t xml:space="preserve">                 </w:t>
      </w:r>
      <w:r w:rsidRPr="002E7219">
        <w:rPr>
          <w:rFonts w:ascii="Times New Roman" w:hAnsi="Times New Roman"/>
          <w:color w:val="0D0D0D"/>
        </w:rPr>
        <w:t>УТВЕРЖДАЮ:</w:t>
      </w:r>
    </w:p>
    <w:p w:rsidR="00492B8D" w:rsidRPr="002E7219" w:rsidRDefault="00492B8D" w:rsidP="00492B8D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     </w:t>
      </w:r>
      <w:r w:rsidRPr="002E7219">
        <w:rPr>
          <w:rFonts w:ascii="Times New Roman" w:hAnsi="Times New Roman"/>
          <w:color w:val="0D0D0D"/>
        </w:rPr>
        <w:t xml:space="preserve">Заведующий МДОБУ </w:t>
      </w:r>
      <w:r>
        <w:rPr>
          <w:rFonts w:ascii="Times New Roman" w:hAnsi="Times New Roman"/>
          <w:color w:val="0D0D0D"/>
        </w:rPr>
        <w:t xml:space="preserve">д/с </w:t>
      </w:r>
      <w:r w:rsidRPr="002E7219">
        <w:rPr>
          <w:rFonts w:ascii="Times New Roman" w:hAnsi="Times New Roman"/>
          <w:color w:val="0D0D0D"/>
        </w:rPr>
        <w:t>№ 25 «Журавушка»</w:t>
      </w:r>
    </w:p>
    <w:p w:rsidR="00492B8D" w:rsidRPr="002E7219" w:rsidRDefault="00492B8D" w:rsidP="00492B8D">
      <w:pPr>
        <w:pStyle w:val="a3"/>
        <w:spacing w:line="276" w:lineRule="auto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       </w:t>
      </w:r>
      <w:r w:rsidRPr="002E7219">
        <w:rPr>
          <w:rFonts w:ascii="Times New Roman" w:hAnsi="Times New Roman"/>
          <w:color w:val="0D0D0D"/>
        </w:rPr>
        <w:t xml:space="preserve">____________М.А. </w:t>
      </w:r>
      <w:proofErr w:type="spellStart"/>
      <w:r w:rsidRPr="002E7219">
        <w:rPr>
          <w:rFonts w:ascii="Times New Roman" w:hAnsi="Times New Roman"/>
          <w:color w:val="0D0D0D"/>
        </w:rPr>
        <w:t>Шалягина</w:t>
      </w:r>
      <w:proofErr w:type="spellEnd"/>
    </w:p>
    <w:p w:rsidR="00492B8D" w:rsidRDefault="00492B8D" w:rsidP="00492B8D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492B8D" w:rsidRDefault="00492B8D" w:rsidP="00492B8D">
      <w:pPr>
        <w:pStyle w:val="a3"/>
        <w:spacing w:line="276" w:lineRule="auto"/>
        <w:jc w:val="both"/>
        <w:rPr>
          <w:rFonts w:ascii="Times New Roman" w:hAnsi="Times New Roman"/>
          <w:color w:val="0D0D0D"/>
          <w:sz w:val="26"/>
          <w:szCs w:val="26"/>
        </w:rPr>
      </w:pPr>
    </w:p>
    <w:p w:rsidR="00492B8D" w:rsidRPr="00955E51" w:rsidRDefault="00492B8D" w:rsidP="00492B8D">
      <w:pPr>
        <w:pStyle w:val="a3"/>
        <w:jc w:val="center"/>
        <w:rPr>
          <w:rFonts w:ascii="Times New Roman" w:hAnsi="Times New Roman"/>
          <w:b/>
          <w:color w:val="0D0D0D"/>
        </w:rPr>
      </w:pPr>
      <w:bookmarkStart w:id="0" w:name="_GoBack"/>
      <w:r w:rsidRPr="00955E51">
        <w:rPr>
          <w:rFonts w:ascii="Times New Roman" w:hAnsi="Times New Roman"/>
          <w:b/>
          <w:color w:val="0D0D0D"/>
        </w:rPr>
        <w:t>ПОЛОЖЕНИЕ</w:t>
      </w:r>
    </w:p>
    <w:p w:rsidR="00492B8D" w:rsidRPr="00955E51" w:rsidRDefault="00492B8D" w:rsidP="00492B8D">
      <w:pPr>
        <w:pStyle w:val="a3"/>
        <w:jc w:val="center"/>
        <w:rPr>
          <w:rFonts w:ascii="Times New Roman" w:hAnsi="Times New Roman"/>
          <w:b/>
          <w:color w:val="0D0D0D"/>
        </w:rPr>
      </w:pPr>
      <w:r w:rsidRPr="00955E51">
        <w:rPr>
          <w:rFonts w:ascii="Times New Roman" w:hAnsi="Times New Roman"/>
          <w:b/>
          <w:color w:val="0D0D0D"/>
        </w:rPr>
        <w:t>о привлечении внебюджетных средств и порядке их расходования</w:t>
      </w:r>
    </w:p>
    <w:bookmarkEnd w:id="0"/>
    <w:p w:rsidR="00492B8D" w:rsidRPr="002E7219" w:rsidRDefault="00492B8D" w:rsidP="00492B8D">
      <w:pPr>
        <w:pStyle w:val="a3"/>
        <w:jc w:val="center"/>
        <w:rPr>
          <w:rFonts w:ascii="Times New Roman" w:hAnsi="Times New Roman"/>
          <w:color w:val="0D0D0D"/>
        </w:rPr>
      </w:pPr>
    </w:p>
    <w:p w:rsidR="00492B8D" w:rsidRPr="002E7219" w:rsidRDefault="00492B8D" w:rsidP="00492B8D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 xml:space="preserve"> Общие положения</w:t>
      </w:r>
    </w:p>
    <w:p w:rsidR="00492B8D" w:rsidRPr="002E7219" w:rsidRDefault="00492B8D" w:rsidP="00492B8D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1.1. Настоящее Положение разработано в соответствии с Гражданским кодексом Российской Федерации, Федеральным законом от 29.12.2012 № 273 «Об образовании в Российской Федерации», Федеральным законом от 12.01.1996 № 7-ФЗ «О некоммерческих организациях», Федеральным законом от 11.08.1995 № 135-ФЗ «О благотворительной деятельности и благотворительных организациях», Указом Президента Российской Федерации от 31.08.1999 № 1134 «О дополнительных мерах по поддержке общеобразовательных учреждений в Российской Федерации», иными нормативными правовыми актами, Уставом дошкольного образовательного учреждения.</w:t>
      </w:r>
    </w:p>
    <w:p w:rsidR="00492B8D" w:rsidRPr="002E7219" w:rsidRDefault="00492B8D" w:rsidP="00492B8D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1.2.Настоящее Положение разработано с целью:</w:t>
      </w:r>
    </w:p>
    <w:p w:rsidR="00492B8D" w:rsidRPr="002E7219" w:rsidRDefault="00492B8D" w:rsidP="00492B8D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-правовой защиты образовательного процесса в ДОУ и оказания практической помощи руководителю ДОУ;</w:t>
      </w:r>
    </w:p>
    <w:p w:rsidR="00492B8D" w:rsidRPr="002E7219" w:rsidRDefault="00492B8D" w:rsidP="00492B8D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-создания дополнительных условий для развития ДОУ, в том числе совершенствования материально- технической базы, обеспечивающей образовательный процесс, организации досуга и отдыха детей.</w:t>
      </w:r>
    </w:p>
    <w:p w:rsidR="00492B8D" w:rsidRPr="002E7219" w:rsidRDefault="00492B8D" w:rsidP="00492B8D">
      <w:pPr>
        <w:pStyle w:val="a3"/>
        <w:jc w:val="center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2. Порядок формирования внебюджетных средств</w:t>
      </w:r>
    </w:p>
    <w:p w:rsidR="00492B8D" w:rsidRPr="002E7219" w:rsidRDefault="00492B8D" w:rsidP="00492B8D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2.1.Добровольные пожертвования ДОУ могут производиться юридическими и физическими лицами, в том числе законными представителями.</w:t>
      </w:r>
    </w:p>
    <w:p w:rsidR="00492B8D" w:rsidRPr="002E7219" w:rsidRDefault="00492B8D" w:rsidP="00492B8D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2.2.Добровольные пожертвования оформляются в соответств</w:t>
      </w:r>
      <w:r>
        <w:rPr>
          <w:rFonts w:ascii="Times New Roman" w:hAnsi="Times New Roman"/>
          <w:color w:val="0D0D0D"/>
        </w:rPr>
        <w:t>ии с действующим законодательст</w:t>
      </w:r>
      <w:r w:rsidRPr="002E7219">
        <w:rPr>
          <w:rFonts w:ascii="Times New Roman" w:hAnsi="Times New Roman"/>
          <w:color w:val="0D0D0D"/>
        </w:rPr>
        <w:t>вом.</w:t>
      </w:r>
    </w:p>
    <w:p w:rsidR="00492B8D" w:rsidRPr="002E7219" w:rsidRDefault="00492B8D" w:rsidP="00492B8D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 xml:space="preserve">2.3.Добровольные пожертвования физических лиц, в том числе законных представителей, в виде денежных средств вносятся через Сбербанк на лицевой счет </w:t>
      </w:r>
      <w:r>
        <w:rPr>
          <w:rFonts w:ascii="Times New Roman" w:hAnsi="Times New Roman"/>
          <w:color w:val="0D0D0D"/>
        </w:rPr>
        <w:t xml:space="preserve">МДОБУ д/с № 25 «Журавушка» </w:t>
      </w:r>
      <w:r w:rsidRPr="002E7219">
        <w:rPr>
          <w:rFonts w:ascii="Times New Roman" w:hAnsi="Times New Roman"/>
          <w:color w:val="0D0D0D"/>
        </w:rPr>
        <w:t xml:space="preserve">в МКУ </w:t>
      </w:r>
      <w:r>
        <w:rPr>
          <w:rFonts w:ascii="Times New Roman" w:hAnsi="Times New Roman"/>
          <w:color w:val="0D0D0D"/>
        </w:rPr>
        <w:t>ЦБ ДОУ</w:t>
      </w:r>
      <w:r w:rsidRPr="002E7219">
        <w:rPr>
          <w:rFonts w:ascii="Times New Roman" w:hAnsi="Times New Roman"/>
          <w:color w:val="0D0D0D"/>
        </w:rPr>
        <w:t>, осуществляющего бухгалтерский учет с указанием в платежном поручении «добровольные пожертвования на (какие цели)» от физического лица (ф.</w:t>
      </w:r>
      <w:r>
        <w:rPr>
          <w:rFonts w:ascii="Times New Roman" w:hAnsi="Times New Roman"/>
          <w:color w:val="0D0D0D"/>
        </w:rPr>
        <w:t xml:space="preserve"> </w:t>
      </w:r>
      <w:r w:rsidRPr="002E7219">
        <w:rPr>
          <w:rFonts w:ascii="Times New Roman" w:hAnsi="Times New Roman"/>
          <w:color w:val="0D0D0D"/>
        </w:rPr>
        <w:t>и.</w:t>
      </w:r>
      <w:r>
        <w:rPr>
          <w:rFonts w:ascii="Times New Roman" w:hAnsi="Times New Roman"/>
          <w:color w:val="0D0D0D"/>
        </w:rPr>
        <w:t xml:space="preserve"> </w:t>
      </w:r>
      <w:r w:rsidRPr="002E7219">
        <w:rPr>
          <w:rFonts w:ascii="Times New Roman" w:hAnsi="Times New Roman"/>
          <w:color w:val="0D0D0D"/>
        </w:rPr>
        <w:t>о.)</w:t>
      </w:r>
      <w:r>
        <w:rPr>
          <w:rFonts w:ascii="Times New Roman" w:hAnsi="Times New Roman"/>
          <w:color w:val="0D0D0D"/>
        </w:rPr>
        <w:t>.</w:t>
      </w:r>
    </w:p>
    <w:p w:rsidR="00492B8D" w:rsidRPr="002E7219" w:rsidRDefault="00492B8D" w:rsidP="00492B8D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2.4.Добровольные пожертвования в виде денежных средств юридических лиц вносятся на внебюджетный счет ДОУ</w:t>
      </w:r>
      <w:r>
        <w:rPr>
          <w:rFonts w:ascii="Times New Roman" w:hAnsi="Times New Roman"/>
          <w:color w:val="0D0D0D"/>
        </w:rPr>
        <w:t>.</w:t>
      </w:r>
    </w:p>
    <w:p w:rsidR="00492B8D" w:rsidRPr="002E7219" w:rsidRDefault="00492B8D" w:rsidP="00492B8D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2.5.Иное имущество оформляется в обязательном порядке актом приема-передачи и ставится на баланс ДОУ в соответствии с существующим законодательством.</w:t>
      </w:r>
    </w:p>
    <w:p w:rsidR="00492B8D" w:rsidRPr="002E7219" w:rsidRDefault="00492B8D" w:rsidP="00492B8D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2.6.Добровольные пожертвования недвижимого имущества подлежат государственной регистрации в порядке, установленном законодательством Российской Федерации.</w:t>
      </w:r>
    </w:p>
    <w:p w:rsidR="00492B8D" w:rsidRPr="002E7219" w:rsidRDefault="00492B8D" w:rsidP="00492B8D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2.7.ДОУ при принятии добровольных пожертвований, для использования которых жертвователем определено назначение, должно вести обособленный учет всех операций по использованию пожертвованного имущества.</w:t>
      </w:r>
    </w:p>
    <w:p w:rsidR="00492B8D" w:rsidRPr="002E7219" w:rsidRDefault="00492B8D" w:rsidP="00492B8D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2.8.Денежные средства расходуются в соответствии с утвержденной заведующим ДОУ сметой расходов, согласованной с органами самоуправления и учредителем.</w:t>
      </w:r>
    </w:p>
    <w:p w:rsidR="00492B8D" w:rsidRPr="002E7219" w:rsidRDefault="00492B8D" w:rsidP="00492B8D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2.9.Учет добровольных пожертвований ведется в соответствии с Инструкцией по бюджетному учету в учреждениях, утвержденной приказом Министерства финансов Российской Федерации от 30.12.2008 № 148н.</w:t>
      </w:r>
    </w:p>
    <w:p w:rsidR="00492B8D" w:rsidRPr="002E7219" w:rsidRDefault="00492B8D" w:rsidP="00492B8D">
      <w:pPr>
        <w:pStyle w:val="a3"/>
        <w:jc w:val="center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3. Порядок расходования внебюджетных средств.</w:t>
      </w:r>
    </w:p>
    <w:p w:rsidR="00492B8D" w:rsidRPr="002E7219" w:rsidRDefault="00492B8D" w:rsidP="00492B8D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3.1.Распорядителем внебюджетных средств является заведующая ДОУ, наделенный правом:</w:t>
      </w:r>
    </w:p>
    <w:p w:rsidR="00492B8D" w:rsidRPr="002E7219" w:rsidRDefault="00492B8D" w:rsidP="00492B8D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-утверждения смет доходов и расходов по внебюджетным средствам;</w:t>
      </w:r>
    </w:p>
    <w:p w:rsidR="00492B8D" w:rsidRPr="002E7219" w:rsidRDefault="00492B8D" w:rsidP="00492B8D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-взимания доходов и осуществления расходов с внебюджетных счетов на мероприятия, предусмотренные в утвержденных сметах доходов и расходов,</w:t>
      </w:r>
    </w:p>
    <w:p w:rsidR="00492B8D" w:rsidRPr="002E7219" w:rsidRDefault="00492B8D" w:rsidP="00492B8D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3.2.Составление сметы.</w:t>
      </w:r>
    </w:p>
    <w:p w:rsidR="00492B8D" w:rsidRPr="002E7219" w:rsidRDefault="00492B8D" w:rsidP="00492B8D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lastRenderedPageBreak/>
        <w:t>3.2.1.Смета доходов и расходов по внебюджетным средствам - это документ, определяющий объемы поступлений внебюджетных средств с указанием источников получения и направлений использования этих средств.</w:t>
      </w:r>
    </w:p>
    <w:p w:rsidR="00492B8D" w:rsidRPr="002E7219" w:rsidRDefault="00492B8D" w:rsidP="00492B8D">
      <w:pPr>
        <w:pStyle w:val="a3"/>
        <w:jc w:val="center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Мероприятия по охране жизни и здоровья детей:</w:t>
      </w:r>
    </w:p>
    <w:p w:rsidR="00492B8D" w:rsidRPr="002E7219" w:rsidRDefault="00492B8D" w:rsidP="00492B8D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-Приобретение витаминов, препаратов первой медицинской помощи при недостаточном финансировании статьи бюджета.</w:t>
      </w:r>
    </w:p>
    <w:p w:rsidR="00492B8D" w:rsidRPr="002E7219" w:rsidRDefault="00492B8D" w:rsidP="00492B8D">
      <w:pPr>
        <w:pStyle w:val="a3"/>
        <w:jc w:val="center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Образовательные и развивающие мероприятия:</w:t>
      </w:r>
    </w:p>
    <w:p w:rsidR="00492B8D" w:rsidRPr="002E7219" w:rsidRDefault="00492B8D" w:rsidP="00492B8D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-Подготовка и проведение смотров-конкурсов (приобретение ткани на костюмы и их пошив, награждение победителей конкурсов)</w:t>
      </w:r>
    </w:p>
    <w:p w:rsidR="00492B8D" w:rsidRPr="002E7219" w:rsidRDefault="00492B8D" w:rsidP="00492B8D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 xml:space="preserve">-Оформление </w:t>
      </w:r>
      <w:r>
        <w:rPr>
          <w:rFonts w:ascii="Times New Roman" w:hAnsi="Times New Roman"/>
          <w:color w:val="0D0D0D"/>
        </w:rPr>
        <w:t xml:space="preserve">и </w:t>
      </w:r>
      <w:r w:rsidRPr="002E7219">
        <w:rPr>
          <w:rFonts w:ascii="Times New Roman" w:hAnsi="Times New Roman"/>
          <w:color w:val="0D0D0D"/>
        </w:rPr>
        <w:t>украшение зала к праздникам.</w:t>
      </w:r>
    </w:p>
    <w:p w:rsidR="00492B8D" w:rsidRPr="002E7219" w:rsidRDefault="00492B8D" w:rsidP="00492B8D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-Оформление, обновление, пополнение развивающей среды в летн</w:t>
      </w:r>
      <w:r>
        <w:rPr>
          <w:rFonts w:ascii="Times New Roman" w:hAnsi="Times New Roman"/>
          <w:color w:val="0D0D0D"/>
        </w:rPr>
        <w:t>ий</w:t>
      </w:r>
      <w:r w:rsidRPr="002E7219">
        <w:rPr>
          <w:rFonts w:ascii="Times New Roman" w:hAnsi="Times New Roman"/>
          <w:color w:val="0D0D0D"/>
        </w:rPr>
        <w:t xml:space="preserve"> оздоровительн</w:t>
      </w:r>
      <w:r>
        <w:rPr>
          <w:rFonts w:ascii="Times New Roman" w:hAnsi="Times New Roman"/>
          <w:color w:val="0D0D0D"/>
        </w:rPr>
        <w:t>ый</w:t>
      </w:r>
      <w:r w:rsidRPr="002E7219">
        <w:rPr>
          <w:rFonts w:ascii="Times New Roman" w:hAnsi="Times New Roman"/>
          <w:color w:val="0D0D0D"/>
        </w:rPr>
        <w:t xml:space="preserve"> </w:t>
      </w:r>
      <w:r>
        <w:rPr>
          <w:rFonts w:ascii="Times New Roman" w:hAnsi="Times New Roman"/>
          <w:color w:val="0D0D0D"/>
        </w:rPr>
        <w:t xml:space="preserve">период </w:t>
      </w:r>
      <w:r w:rsidRPr="002E7219">
        <w:rPr>
          <w:rFonts w:ascii="Times New Roman" w:hAnsi="Times New Roman"/>
          <w:color w:val="0D0D0D"/>
        </w:rPr>
        <w:t>(игрушки, детская литература, развивающие игры, спортивные атрибуты и т.д.</w:t>
      </w:r>
    </w:p>
    <w:p w:rsidR="00492B8D" w:rsidRPr="002E7219" w:rsidRDefault="00492B8D" w:rsidP="00492B8D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-Расходы на учебные материалы, подписка на методическую литературу</w:t>
      </w:r>
    </w:p>
    <w:p w:rsidR="00492B8D" w:rsidRPr="002E7219" w:rsidRDefault="00492B8D" w:rsidP="00492B8D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-Приобретение канцелярских товаров.</w:t>
      </w:r>
    </w:p>
    <w:p w:rsidR="00492B8D" w:rsidRPr="002E7219" w:rsidRDefault="00492B8D" w:rsidP="00492B8D">
      <w:pPr>
        <w:pStyle w:val="a3"/>
        <w:jc w:val="both"/>
        <w:rPr>
          <w:rFonts w:ascii="Times New Roman" w:hAnsi="Times New Roman"/>
          <w:color w:val="0D0D0D"/>
        </w:rPr>
      </w:pPr>
    </w:p>
    <w:p w:rsidR="00492B8D" w:rsidRPr="002E7219" w:rsidRDefault="00492B8D" w:rsidP="00492B8D">
      <w:pPr>
        <w:pStyle w:val="a3"/>
        <w:jc w:val="center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Хозяйственные мероприятия:</w:t>
      </w:r>
    </w:p>
    <w:p w:rsidR="00492B8D" w:rsidRPr="002E7219" w:rsidRDefault="00492B8D" w:rsidP="00492B8D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-Приобретение моющих и дезинфицирующих средств для уборки помещений ДОУ</w:t>
      </w:r>
      <w:r>
        <w:rPr>
          <w:rFonts w:ascii="Times New Roman" w:hAnsi="Times New Roman"/>
          <w:color w:val="0D0D0D"/>
        </w:rPr>
        <w:t>.</w:t>
      </w:r>
    </w:p>
    <w:p w:rsidR="00492B8D" w:rsidRPr="002E7219" w:rsidRDefault="00492B8D" w:rsidP="00492B8D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-Приобретение необходимых строительных материалов для текущего ремонта ДОУ</w:t>
      </w:r>
      <w:r>
        <w:rPr>
          <w:rFonts w:ascii="Times New Roman" w:hAnsi="Times New Roman"/>
          <w:color w:val="0D0D0D"/>
        </w:rPr>
        <w:t>.</w:t>
      </w:r>
    </w:p>
    <w:p w:rsidR="00492B8D" w:rsidRPr="002E7219" w:rsidRDefault="00492B8D" w:rsidP="00492B8D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-Приобретение хозяйственного материала и инструментария для ремонта ученической мебели, оформления рекреаций</w:t>
      </w:r>
      <w:r>
        <w:rPr>
          <w:rFonts w:ascii="Times New Roman" w:hAnsi="Times New Roman"/>
          <w:color w:val="0D0D0D"/>
        </w:rPr>
        <w:t>.</w:t>
      </w:r>
    </w:p>
    <w:p w:rsidR="00492B8D" w:rsidRPr="002E7219" w:rsidRDefault="00492B8D" w:rsidP="00492B8D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-Закупка сантехники и материала для ремонта сантехники</w:t>
      </w:r>
    </w:p>
    <w:p w:rsidR="00492B8D" w:rsidRPr="002E7219" w:rsidRDefault="00492B8D" w:rsidP="00492B8D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-Закупка бланков, документации для ДОУ, канцелярских товаров</w:t>
      </w:r>
    </w:p>
    <w:p w:rsidR="00492B8D" w:rsidRPr="002E7219" w:rsidRDefault="00492B8D" w:rsidP="00492B8D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-Закупка прочих расходных материалов и предметов снабжения</w:t>
      </w:r>
      <w:r>
        <w:rPr>
          <w:rFonts w:ascii="Times New Roman" w:hAnsi="Times New Roman"/>
          <w:color w:val="0D0D0D"/>
        </w:rPr>
        <w:t xml:space="preserve"> </w:t>
      </w:r>
      <w:r w:rsidRPr="002E7219">
        <w:rPr>
          <w:rFonts w:ascii="Times New Roman" w:hAnsi="Times New Roman"/>
          <w:color w:val="0D0D0D"/>
        </w:rPr>
        <w:t>(бумага для печатания, посуда, письменные принадлежности)</w:t>
      </w:r>
      <w:r>
        <w:rPr>
          <w:rFonts w:ascii="Times New Roman" w:hAnsi="Times New Roman"/>
          <w:color w:val="0D0D0D"/>
        </w:rPr>
        <w:t>.</w:t>
      </w:r>
    </w:p>
    <w:p w:rsidR="00492B8D" w:rsidRPr="002E7219" w:rsidRDefault="00492B8D" w:rsidP="00492B8D">
      <w:pPr>
        <w:pStyle w:val="a3"/>
        <w:jc w:val="both"/>
        <w:rPr>
          <w:rFonts w:ascii="Times New Roman" w:hAnsi="Times New Roman"/>
          <w:color w:val="0D0D0D"/>
        </w:rPr>
      </w:pPr>
    </w:p>
    <w:p w:rsidR="00492B8D" w:rsidRPr="002E7219" w:rsidRDefault="00492B8D" w:rsidP="00492B8D">
      <w:pPr>
        <w:pStyle w:val="a3"/>
        <w:jc w:val="center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Укрепление материальной базы:</w:t>
      </w:r>
    </w:p>
    <w:p w:rsidR="00492B8D" w:rsidRPr="002E7219" w:rsidRDefault="00492B8D" w:rsidP="00492B8D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-Приобретение компьютерной техники и расходных материалов</w:t>
      </w:r>
      <w:r>
        <w:rPr>
          <w:rFonts w:ascii="Times New Roman" w:hAnsi="Times New Roman"/>
          <w:color w:val="0D0D0D"/>
        </w:rPr>
        <w:t>.</w:t>
      </w:r>
    </w:p>
    <w:p w:rsidR="00492B8D" w:rsidRPr="002E7219" w:rsidRDefault="00492B8D" w:rsidP="00492B8D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-Приобретение мебели</w:t>
      </w:r>
      <w:r>
        <w:rPr>
          <w:rFonts w:ascii="Times New Roman" w:hAnsi="Times New Roman"/>
          <w:color w:val="0D0D0D"/>
        </w:rPr>
        <w:t>.</w:t>
      </w:r>
    </w:p>
    <w:p w:rsidR="00492B8D" w:rsidRPr="002E7219" w:rsidRDefault="00492B8D" w:rsidP="00492B8D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3.2.2.По решению родительского совета ДОУ допускается перераспределение процентного отношения расходов по направлениям использования внебюджетных средств.</w:t>
      </w:r>
    </w:p>
    <w:p w:rsidR="00492B8D" w:rsidRPr="002E7219" w:rsidRDefault="00492B8D" w:rsidP="00492B8D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3.2.3.Сумма расходов не должна превышать в смете суммы доходов.</w:t>
      </w:r>
    </w:p>
    <w:p w:rsidR="00492B8D" w:rsidRPr="002E7219" w:rsidRDefault="00492B8D" w:rsidP="00492B8D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3.2.4.В случае, когда доходы превышают расходы вследствие того, что эти доходы поступают в текущем бюджетном году, это превышение отражается в смете как остаток на конец года.</w:t>
      </w:r>
    </w:p>
    <w:p w:rsidR="00492B8D" w:rsidRPr="002E7219" w:rsidRDefault="00492B8D" w:rsidP="00492B8D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3.2.5.К проекту сметы прилагаются:</w:t>
      </w:r>
    </w:p>
    <w:p w:rsidR="00492B8D" w:rsidRPr="002E7219" w:rsidRDefault="00492B8D" w:rsidP="00492B8D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а) расчеты источников доходов по соответствующим видам внебюджетных средств;</w:t>
      </w:r>
    </w:p>
    <w:p w:rsidR="00492B8D" w:rsidRPr="002E7219" w:rsidRDefault="00492B8D" w:rsidP="00492B8D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б)</w:t>
      </w:r>
      <w:r>
        <w:rPr>
          <w:rFonts w:ascii="Times New Roman" w:hAnsi="Times New Roman"/>
          <w:color w:val="0D0D0D"/>
        </w:rPr>
        <w:t xml:space="preserve"> </w:t>
      </w:r>
      <w:r w:rsidRPr="002E7219">
        <w:rPr>
          <w:rFonts w:ascii="Times New Roman" w:hAnsi="Times New Roman"/>
          <w:color w:val="0D0D0D"/>
        </w:rPr>
        <w:t>расчеты расходов по каждой статье.</w:t>
      </w:r>
    </w:p>
    <w:p w:rsidR="00492B8D" w:rsidRPr="002E7219" w:rsidRDefault="00492B8D" w:rsidP="00492B8D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3.3. Рассмотрение, утверждение и регистрация сметы.</w:t>
      </w:r>
    </w:p>
    <w:p w:rsidR="00492B8D" w:rsidRPr="002E7219" w:rsidRDefault="00492B8D" w:rsidP="00492B8D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3.3.1.Проект сметы доходов и расходов внебюджетных средств на предстоящий финансовый год, администрация ДОУ представляет на рассмотрение Совета родителей.</w:t>
      </w:r>
    </w:p>
    <w:p w:rsidR="00492B8D" w:rsidRPr="002E7219" w:rsidRDefault="00492B8D" w:rsidP="00492B8D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3.3.2.Родительский комитет   рассматривает представленный проект сметы в следующих аспектах:</w:t>
      </w:r>
    </w:p>
    <w:p w:rsidR="00492B8D" w:rsidRPr="002E7219" w:rsidRDefault="00492B8D" w:rsidP="00492B8D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-законность образования внебюджетных средств;</w:t>
      </w:r>
    </w:p>
    <w:p w:rsidR="00492B8D" w:rsidRPr="002E7219" w:rsidRDefault="00492B8D" w:rsidP="00492B8D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-полнота и правильность расчета доходов по видам внебюджетных средств;</w:t>
      </w:r>
    </w:p>
    <w:p w:rsidR="00492B8D" w:rsidRPr="002E7219" w:rsidRDefault="00492B8D" w:rsidP="00492B8D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-обоснованность расходов.</w:t>
      </w:r>
    </w:p>
    <w:p w:rsidR="00492B8D" w:rsidRPr="002E7219" w:rsidRDefault="00492B8D" w:rsidP="00492B8D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3.3.3 Смету утверждает заведующий ДОУ, согласовывает председатель Совета родителей ДОУ.</w:t>
      </w:r>
    </w:p>
    <w:p w:rsidR="00492B8D" w:rsidRPr="002E7219" w:rsidRDefault="00492B8D" w:rsidP="00492B8D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3.4. Исполнение смет.</w:t>
      </w:r>
    </w:p>
    <w:p w:rsidR="00492B8D" w:rsidRPr="002E7219" w:rsidRDefault="00492B8D" w:rsidP="00492B8D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3.4.1. Внебюджетные средства вносятся на внебюджетный банковский счет (</w:t>
      </w:r>
      <w:r>
        <w:rPr>
          <w:rFonts w:ascii="Times New Roman" w:hAnsi="Times New Roman"/>
          <w:color w:val="0D0D0D"/>
        </w:rPr>
        <w:t>который открывается каждый год).</w:t>
      </w:r>
    </w:p>
    <w:p w:rsidR="00492B8D" w:rsidRPr="002E7219" w:rsidRDefault="00492B8D" w:rsidP="00492B8D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3.4.2.Перевод счетов с бюджетных средств на внебюджетные счета и обратно не разрешается.</w:t>
      </w:r>
    </w:p>
    <w:p w:rsidR="00492B8D" w:rsidRPr="002E7219" w:rsidRDefault="00492B8D" w:rsidP="00492B8D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3.4.3.Остатки неиспользованных средств по состоянию на 31 декабря текущего года на внебюджетных счетах является переходящими, с правом использования в</w:t>
      </w:r>
      <w:r>
        <w:rPr>
          <w:rFonts w:ascii="Times New Roman" w:hAnsi="Times New Roman"/>
          <w:color w:val="0D0D0D"/>
        </w:rPr>
        <w:t xml:space="preserve"> </w:t>
      </w:r>
      <w:r w:rsidRPr="002E7219">
        <w:rPr>
          <w:rFonts w:ascii="Times New Roman" w:hAnsi="Times New Roman"/>
          <w:color w:val="0D0D0D"/>
        </w:rPr>
        <w:t>следующем году.</w:t>
      </w:r>
    </w:p>
    <w:p w:rsidR="00492B8D" w:rsidRPr="002E7219" w:rsidRDefault="00492B8D" w:rsidP="00492B8D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3.4.4.Доходы, поступившие в течение года, дополнительно к суммам, предусмотренным в смете, могут быть использованы после осуществления в установленном порядке соответствующих изменений в смете.</w:t>
      </w:r>
    </w:p>
    <w:p w:rsidR="00492B8D" w:rsidRPr="002E7219" w:rsidRDefault="00492B8D" w:rsidP="00492B8D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3.4.5.Общественный контроль исполнения смет доходов и расходов внебюджетных средств осуществляет Совет родителей и общее собрание родителей не реже 2-х раз в год.</w:t>
      </w:r>
    </w:p>
    <w:p w:rsidR="00492B8D" w:rsidRPr="002E7219" w:rsidRDefault="00492B8D" w:rsidP="00492B8D">
      <w:pPr>
        <w:pStyle w:val="a3"/>
        <w:jc w:val="center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4. Заключительные положения</w:t>
      </w:r>
    </w:p>
    <w:p w:rsidR="00492B8D" w:rsidRPr="002E7219" w:rsidRDefault="00492B8D" w:rsidP="00492B8D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lastRenderedPageBreak/>
        <w:t xml:space="preserve">4.1.  Наличие в </w:t>
      </w:r>
      <w:r>
        <w:rPr>
          <w:rFonts w:ascii="Times New Roman" w:hAnsi="Times New Roman"/>
          <w:color w:val="0D0D0D"/>
        </w:rPr>
        <w:t xml:space="preserve">МДОБУ д/с № 25 «Журавушка» </w:t>
      </w:r>
      <w:r w:rsidRPr="002E7219">
        <w:rPr>
          <w:rFonts w:ascii="Times New Roman" w:hAnsi="Times New Roman"/>
          <w:color w:val="0D0D0D"/>
        </w:rPr>
        <w:t>внебюджетных - средств для выполнения своих функций не влечет за собой снижения нормативов и (или) абсолютных размеров его финансирования за счет средств учредителя.</w:t>
      </w:r>
    </w:p>
    <w:p w:rsidR="00492B8D" w:rsidRPr="002E7219" w:rsidRDefault="00492B8D" w:rsidP="00492B8D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4.2.Бухгалтерский учет внебюджетных средств осуществляется в соответствии с нормативно- правовыми документами Министерства финансов РФ.</w:t>
      </w:r>
    </w:p>
    <w:p w:rsidR="00492B8D" w:rsidRPr="002E7219" w:rsidRDefault="00492B8D" w:rsidP="00492B8D">
      <w:pPr>
        <w:pStyle w:val="a3"/>
        <w:jc w:val="both"/>
        <w:rPr>
          <w:rFonts w:ascii="Times New Roman" w:hAnsi="Times New Roman"/>
          <w:color w:val="0D0D0D"/>
        </w:rPr>
      </w:pPr>
      <w:r w:rsidRPr="002E7219">
        <w:rPr>
          <w:rFonts w:ascii="Times New Roman" w:hAnsi="Times New Roman"/>
          <w:color w:val="0D0D0D"/>
        </w:rPr>
        <w:t>4.3.В настоящее положение по мере необходимости, выхода указаний, рекомендаций вышестоящих органов могут вноситься изменения и дополнения, утверждаемые и согласовываемые с родительским советом.</w:t>
      </w:r>
    </w:p>
    <w:p w:rsidR="00F35436" w:rsidRDefault="00F35436"/>
    <w:sectPr w:rsidR="00F35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D16E5"/>
    <w:multiLevelType w:val="hybridMultilevel"/>
    <w:tmpl w:val="68BC7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B8D"/>
    <w:rsid w:val="00492B8D"/>
    <w:rsid w:val="00F3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4D83EB9-50B9-4B60-B415-893E5202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B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2B8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Журавушка</dc:creator>
  <cp:keywords/>
  <dc:description/>
  <cp:lastModifiedBy>Журавушка</cp:lastModifiedBy>
  <cp:revision>1</cp:revision>
  <dcterms:created xsi:type="dcterms:W3CDTF">2014-07-22T06:05:00Z</dcterms:created>
  <dcterms:modified xsi:type="dcterms:W3CDTF">2014-07-22T06:06:00Z</dcterms:modified>
</cp:coreProperties>
</file>