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328" w:rsidRPr="003A258D" w:rsidRDefault="00ED3328" w:rsidP="008521A5">
      <w:pPr>
        <w:ind w:right="141"/>
        <w:jc w:val="center"/>
        <w:rPr>
          <w:sz w:val="28"/>
          <w:szCs w:val="24"/>
        </w:rPr>
      </w:pPr>
    </w:p>
    <w:tbl>
      <w:tblPr>
        <w:tblpPr w:leftFromText="180" w:rightFromText="180" w:vertAnchor="text" w:horzAnchor="margin" w:tblpY="14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2586"/>
        <w:gridCol w:w="4012"/>
      </w:tblGrid>
      <w:tr w:rsidR="003E18CF" w:rsidRPr="003A258D" w:rsidTr="00BB4F74">
        <w:trPr>
          <w:trHeight w:val="1823"/>
        </w:trPr>
        <w:tc>
          <w:tcPr>
            <w:tcW w:w="9747" w:type="dxa"/>
            <w:gridSpan w:val="3"/>
            <w:tcBorders>
              <w:top w:val="nil"/>
              <w:left w:val="nil"/>
              <w:bottom w:val="nil"/>
              <w:right w:val="nil"/>
            </w:tcBorders>
          </w:tcPr>
          <w:p w:rsidR="008D62C6" w:rsidRPr="003A258D" w:rsidRDefault="00D81F2F" w:rsidP="005565A1">
            <w:pPr>
              <w:spacing w:line="276" w:lineRule="auto"/>
              <w:ind w:right="141" w:firstLine="709"/>
              <w:jc w:val="both"/>
              <w:rPr>
                <w:sz w:val="28"/>
                <w:szCs w:val="26"/>
              </w:rPr>
            </w:pPr>
            <w:r w:rsidRPr="003A258D">
              <w:rPr>
                <w:sz w:val="28"/>
                <w:szCs w:val="26"/>
              </w:rPr>
              <w:t xml:space="preserve">Центр психолого-педагогической, медицинской и социальной помощи </w:t>
            </w:r>
            <w:r w:rsidR="00BF2DA9" w:rsidRPr="003A258D">
              <w:rPr>
                <w:sz w:val="28"/>
                <w:szCs w:val="26"/>
              </w:rPr>
              <w:t>Приморского края «Твой Маяк»</w:t>
            </w:r>
            <w:r w:rsidR="00934A62" w:rsidRPr="003A258D">
              <w:rPr>
                <w:sz w:val="28"/>
                <w:szCs w:val="26"/>
              </w:rPr>
              <w:t xml:space="preserve"> </w:t>
            </w:r>
            <w:r w:rsidRPr="003A258D">
              <w:rPr>
                <w:sz w:val="28"/>
                <w:szCs w:val="26"/>
              </w:rPr>
              <w:t xml:space="preserve">(далее </w:t>
            </w:r>
            <w:r w:rsidR="00934A62" w:rsidRPr="003A258D">
              <w:rPr>
                <w:sz w:val="28"/>
                <w:szCs w:val="26"/>
              </w:rPr>
              <w:t xml:space="preserve">– </w:t>
            </w:r>
            <w:r w:rsidRPr="003A258D">
              <w:rPr>
                <w:sz w:val="28"/>
                <w:szCs w:val="26"/>
              </w:rPr>
              <w:t>ЦППМСп ПК «Твой Маяк») ГАУ ДПО «Приморский краевой институт развития образования»</w:t>
            </w:r>
            <w:r w:rsidR="00E60F83" w:rsidRPr="003A258D">
              <w:rPr>
                <w:sz w:val="28"/>
                <w:szCs w:val="26"/>
              </w:rPr>
              <w:t xml:space="preserve"> </w:t>
            </w:r>
            <w:r w:rsidR="004703AB" w:rsidRPr="003A258D">
              <w:rPr>
                <w:sz w:val="28"/>
                <w:szCs w:val="26"/>
              </w:rPr>
              <w:t>информирует о</w:t>
            </w:r>
            <w:r w:rsidR="00E60F83" w:rsidRPr="003A258D">
              <w:rPr>
                <w:sz w:val="28"/>
                <w:szCs w:val="26"/>
              </w:rPr>
              <w:t xml:space="preserve"> проведени</w:t>
            </w:r>
            <w:r w:rsidR="001928AC" w:rsidRPr="003A258D">
              <w:rPr>
                <w:sz w:val="28"/>
                <w:szCs w:val="26"/>
              </w:rPr>
              <w:t>и</w:t>
            </w:r>
            <w:r w:rsidR="008752FE" w:rsidRPr="003A258D">
              <w:rPr>
                <w:sz w:val="28"/>
                <w:szCs w:val="26"/>
              </w:rPr>
              <w:t xml:space="preserve"> </w:t>
            </w:r>
            <w:r w:rsidR="009459B3" w:rsidRPr="003A258D">
              <w:rPr>
                <w:sz w:val="28"/>
                <w:szCs w:val="26"/>
              </w:rPr>
              <w:t>цикла вебинаров в январе 2023</w:t>
            </w:r>
            <w:r w:rsidR="00B86130" w:rsidRPr="003A258D">
              <w:rPr>
                <w:sz w:val="28"/>
                <w:szCs w:val="26"/>
              </w:rPr>
              <w:t xml:space="preserve"> </w:t>
            </w:r>
            <w:proofErr w:type="gramStart"/>
            <w:r w:rsidR="00B86130" w:rsidRPr="003A258D">
              <w:rPr>
                <w:sz w:val="28"/>
                <w:szCs w:val="26"/>
              </w:rPr>
              <w:t>года,</w:t>
            </w:r>
            <w:r w:rsidR="006A5B3D" w:rsidRPr="003A258D">
              <w:t xml:space="preserve">  </w:t>
            </w:r>
            <w:r w:rsidR="00E60F83" w:rsidRPr="003A258D">
              <w:rPr>
                <w:sz w:val="28"/>
                <w:szCs w:val="26"/>
              </w:rPr>
              <w:t xml:space="preserve"> </w:t>
            </w:r>
            <w:proofErr w:type="gramEnd"/>
            <w:r w:rsidR="004D03DD" w:rsidRPr="003A258D">
              <w:rPr>
                <w:sz w:val="28"/>
                <w:szCs w:val="26"/>
              </w:rPr>
              <w:t>для родителей</w:t>
            </w:r>
            <w:r w:rsidR="005565A1">
              <w:rPr>
                <w:sz w:val="28"/>
                <w:szCs w:val="26"/>
              </w:rPr>
              <w:t>.</w:t>
            </w:r>
            <w:r w:rsidR="004D03DD" w:rsidRPr="003A258D">
              <w:rPr>
                <w:sz w:val="28"/>
                <w:szCs w:val="26"/>
              </w:rPr>
              <w:t xml:space="preserve"> </w:t>
            </w:r>
          </w:p>
          <w:p w:rsidR="003A258D" w:rsidRPr="003A258D" w:rsidRDefault="003A258D" w:rsidP="003A258D">
            <w:pPr>
              <w:spacing w:line="276" w:lineRule="auto"/>
              <w:ind w:right="141"/>
              <w:jc w:val="right"/>
              <w:rPr>
                <w:sz w:val="28"/>
                <w:szCs w:val="26"/>
              </w:rPr>
            </w:pPr>
            <w:bookmarkStart w:id="0" w:name="_GoBack"/>
            <w:bookmarkEnd w:id="0"/>
          </w:p>
          <w:tbl>
            <w:tblPr>
              <w:tblStyle w:val="a3"/>
              <w:tblW w:w="9571" w:type="dxa"/>
              <w:tblLayout w:type="fixed"/>
              <w:tblLook w:val="04A0" w:firstRow="1" w:lastRow="0" w:firstColumn="1" w:lastColumn="0" w:noHBand="0" w:noVBand="1"/>
            </w:tblPr>
            <w:tblGrid>
              <w:gridCol w:w="846"/>
              <w:gridCol w:w="1985"/>
              <w:gridCol w:w="2257"/>
              <w:gridCol w:w="4483"/>
            </w:tblGrid>
            <w:tr w:rsidR="009459B3" w:rsidRPr="003A258D" w:rsidTr="009459B3">
              <w:tc>
                <w:tcPr>
                  <w:tcW w:w="846" w:type="dxa"/>
                </w:tcPr>
                <w:p w:rsidR="009459B3" w:rsidRPr="003A258D" w:rsidRDefault="009459B3" w:rsidP="005565A1">
                  <w:pPr>
                    <w:framePr w:hSpace="180" w:wrap="around" w:vAnchor="text" w:hAnchor="margin" w:y="145"/>
                    <w:rPr>
                      <w:rFonts w:eastAsiaTheme="minorHAnsi"/>
                      <w:sz w:val="22"/>
                      <w:szCs w:val="22"/>
                      <w:lang w:eastAsia="en-US"/>
                    </w:rPr>
                  </w:pPr>
                  <w:r w:rsidRPr="003A258D">
                    <w:rPr>
                      <w:rFonts w:eastAsiaTheme="minorHAnsi"/>
                      <w:sz w:val="22"/>
                      <w:szCs w:val="22"/>
                      <w:lang w:eastAsia="en-US"/>
                    </w:rPr>
                    <w:t>Дата</w:t>
                  </w:r>
                </w:p>
              </w:tc>
              <w:tc>
                <w:tcPr>
                  <w:tcW w:w="1985" w:type="dxa"/>
                </w:tcPr>
                <w:p w:rsidR="009459B3" w:rsidRPr="003A258D" w:rsidRDefault="009459B3" w:rsidP="005565A1">
                  <w:pPr>
                    <w:framePr w:hSpace="180" w:wrap="around" w:vAnchor="text" w:hAnchor="margin" w:y="145"/>
                    <w:rPr>
                      <w:rFonts w:eastAsiaTheme="minorHAnsi"/>
                      <w:sz w:val="22"/>
                      <w:szCs w:val="22"/>
                      <w:lang w:eastAsia="en-US"/>
                    </w:rPr>
                  </w:pPr>
                  <w:r w:rsidRPr="003A258D">
                    <w:rPr>
                      <w:rFonts w:eastAsiaTheme="minorHAnsi"/>
                      <w:sz w:val="22"/>
                      <w:szCs w:val="22"/>
                      <w:lang w:eastAsia="en-US"/>
                    </w:rPr>
                    <w:t>Тема, кто проводит</w:t>
                  </w:r>
                </w:p>
              </w:tc>
              <w:tc>
                <w:tcPr>
                  <w:tcW w:w="2257" w:type="dxa"/>
                </w:tcPr>
                <w:p w:rsidR="009459B3" w:rsidRPr="003A258D" w:rsidRDefault="009459B3" w:rsidP="005565A1">
                  <w:pPr>
                    <w:framePr w:hSpace="180" w:wrap="around" w:vAnchor="text" w:hAnchor="margin" w:y="145"/>
                    <w:rPr>
                      <w:rFonts w:eastAsiaTheme="minorHAnsi"/>
                      <w:sz w:val="22"/>
                      <w:szCs w:val="22"/>
                      <w:lang w:eastAsia="en-US"/>
                    </w:rPr>
                  </w:pPr>
                  <w:r w:rsidRPr="003A258D">
                    <w:rPr>
                      <w:rFonts w:eastAsiaTheme="minorHAnsi"/>
                      <w:sz w:val="22"/>
                      <w:szCs w:val="22"/>
                      <w:lang w:eastAsia="en-US"/>
                    </w:rPr>
                    <w:t>Содержание</w:t>
                  </w:r>
                </w:p>
              </w:tc>
              <w:tc>
                <w:tcPr>
                  <w:tcW w:w="4483" w:type="dxa"/>
                </w:tcPr>
                <w:p w:rsidR="009459B3" w:rsidRPr="003A258D" w:rsidRDefault="009459B3" w:rsidP="005565A1">
                  <w:pPr>
                    <w:framePr w:hSpace="180" w:wrap="around" w:vAnchor="text" w:hAnchor="margin" w:y="145"/>
                    <w:rPr>
                      <w:rFonts w:eastAsiaTheme="minorHAnsi"/>
                      <w:sz w:val="22"/>
                      <w:szCs w:val="22"/>
                      <w:lang w:eastAsia="en-US"/>
                    </w:rPr>
                  </w:pPr>
                  <w:r w:rsidRPr="003A258D">
                    <w:rPr>
                      <w:rFonts w:eastAsiaTheme="minorHAnsi"/>
                      <w:sz w:val="22"/>
                      <w:szCs w:val="22"/>
                      <w:lang w:eastAsia="en-US"/>
                    </w:rPr>
                    <w:t>Ссылка</w:t>
                  </w:r>
                </w:p>
              </w:tc>
            </w:tr>
            <w:tr w:rsidR="009459B3" w:rsidRPr="003A258D" w:rsidTr="009459B3">
              <w:tc>
                <w:tcPr>
                  <w:tcW w:w="846" w:type="dxa"/>
                </w:tcPr>
                <w:p w:rsidR="009459B3" w:rsidRPr="003A258D" w:rsidRDefault="009459B3" w:rsidP="005565A1">
                  <w:pPr>
                    <w:framePr w:hSpace="180" w:wrap="around" w:vAnchor="text" w:hAnchor="margin" w:y="145"/>
                    <w:rPr>
                      <w:rFonts w:eastAsiaTheme="minorHAnsi"/>
                      <w:sz w:val="22"/>
                      <w:szCs w:val="22"/>
                      <w:lang w:eastAsia="en-US"/>
                    </w:rPr>
                  </w:pPr>
                  <w:r w:rsidRPr="003A258D">
                    <w:rPr>
                      <w:rFonts w:eastAsiaTheme="minorHAnsi"/>
                      <w:sz w:val="22"/>
                      <w:szCs w:val="22"/>
                      <w:lang w:eastAsia="en-US"/>
                    </w:rPr>
                    <w:t>16.01</w:t>
                  </w:r>
                </w:p>
                <w:p w:rsidR="009459B3" w:rsidRPr="003A258D" w:rsidRDefault="009459B3" w:rsidP="005565A1">
                  <w:pPr>
                    <w:framePr w:hSpace="180" w:wrap="around" w:vAnchor="text" w:hAnchor="margin" w:y="145"/>
                    <w:rPr>
                      <w:rFonts w:eastAsiaTheme="minorHAnsi"/>
                      <w:sz w:val="22"/>
                      <w:szCs w:val="22"/>
                      <w:lang w:eastAsia="en-US"/>
                    </w:rPr>
                  </w:pPr>
                </w:p>
                <w:p w:rsidR="009459B3" w:rsidRPr="003A258D" w:rsidRDefault="009459B3" w:rsidP="005565A1">
                  <w:pPr>
                    <w:framePr w:hSpace="180" w:wrap="around" w:vAnchor="text" w:hAnchor="margin" w:y="145"/>
                    <w:rPr>
                      <w:rFonts w:eastAsiaTheme="minorHAnsi"/>
                      <w:sz w:val="22"/>
                      <w:szCs w:val="22"/>
                      <w:lang w:eastAsia="en-US"/>
                    </w:rPr>
                  </w:pPr>
                  <w:r w:rsidRPr="003A258D">
                    <w:rPr>
                      <w:rFonts w:eastAsiaTheme="minorHAnsi"/>
                      <w:sz w:val="22"/>
                      <w:szCs w:val="22"/>
                      <w:lang w:eastAsia="en-US"/>
                    </w:rPr>
                    <w:t>11.30-13.30</w:t>
                  </w:r>
                </w:p>
              </w:tc>
              <w:tc>
                <w:tcPr>
                  <w:tcW w:w="1985" w:type="dxa"/>
                </w:tcPr>
                <w:p w:rsidR="009459B3" w:rsidRPr="003A258D" w:rsidRDefault="009459B3" w:rsidP="005565A1">
                  <w:pPr>
                    <w:framePr w:hSpace="180" w:wrap="around" w:vAnchor="text" w:hAnchor="margin" w:y="145"/>
                    <w:rPr>
                      <w:rFonts w:eastAsiaTheme="minorHAnsi"/>
                      <w:b/>
                      <w:sz w:val="22"/>
                      <w:szCs w:val="22"/>
                      <w:lang w:eastAsia="en-US"/>
                    </w:rPr>
                  </w:pPr>
                  <w:r w:rsidRPr="003A258D">
                    <w:rPr>
                      <w:rFonts w:eastAsiaTheme="minorHAnsi"/>
                      <w:b/>
                      <w:sz w:val="22"/>
                      <w:szCs w:val="22"/>
                      <w:lang w:eastAsia="en-US"/>
                    </w:rPr>
                    <w:t xml:space="preserve">Ушкань Л.В. </w:t>
                  </w:r>
                </w:p>
                <w:p w:rsidR="009459B3" w:rsidRPr="003A258D" w:rsidRDefault="009459B3" w:rsidP="005565A1">
                  <w:pPr>
                    <w:framePr w:hSpace="180" w:wrap="around" w:vAnchor="text" w:hAnchor="margin" w:y="145"/>
                    <w:rPr>
                      <w:rFonts w:eastAsiaTheme="minorHAnsi"/>
                      <w:sz w:val="22"/>
                      <w:szCs w:val="22"/>
                      <w:lang w:eastAsia="en-US"/>
                    </w:rPr>
                  </w:pPr>
                  <w:r w:rsidRPr="003A258D">
                    <w:rPr>
                      <w:rFonts w:eastAsiaTheme="minorHAnsi"/>
                      <w:sz w:val="22"/>
                      <w:szCs w:val="22"/>
                      <w:lang w:eastAsia="en-US"/>
                    </w:rPr>
                    <w:t>«Особый одаренный ребенок в семье. Значение родительской поддержки» в рамках реализации Программы  «Семейная одаренность»</w:t>
                  </w:r>
                </w:p>
              </w:tc>
              <w:tc>
                <w:tcPr>
                  <w:tcW w:w="2257" w:type="dxa"/>
                </w:tcPr>
                <w:p w:rsidR="009459B3" w:rsidRPr="003A258D" w:rsidRDefault="009459B3" w:rsidP="005565A1">
                  <w:pPr>
                    <w:framePr w:hSpace="180" w:wrap="around" w:vAnchor="text" w:hAnchor="margin" w:y="145"/>
                    <w:rPr>
                      <w:rFonts w:eastAsiaTheme="minorHAnsi"/>
                      <w:sz w:val="22"/>
                      <w:szCs w:val="22"/>
                      <w:lang w:eastAsia="en-US"/>
                    </w:rPr>
                  </w:pPr>
                  <w:r w:rsidRPr="003A258D">
                    <w:rPr>
                      <w:rFonts w:eastAsiaTheme="minorHAnsi"/>
                      <w:sz w:val="22"/>
                      <w:szCs w:val="22"/>
                      <w:lang w:eastAsia="en-US"/>
                    </w:rPr>
                    <w:t xml:space="preserve">Общеизвестно, что дети очень чувствительны к ожиданиям окружающих, их одобрениям и порицаниям.  Поддержка взрослых, и прежде всего родителей, ведет к закреплению у ребенка тех или иных форм поведения и отвержению других, не одобряемых ими. Одаренный ребенок особенно чутко воспринимает это, поэтому реакция его родителей на продвижение будет определять, развиваться его способностям или нет, станет он двигаться вперед или попытается "спрятать" свою неординарность, стать "как все". </w:t>
                  </w:r>
                </w:p>
              </w:tc>
              <w:tc>
                <w:tcPr>
                  <w:tcW w:w="4483" w:type="dxa"/>
                </w:tcPr>
                <w:p w:rsidR="009459B3" w:rsidRPr="003A258D" w:rsidRDefault="009459B3" w:rsidP="005565A1">
                  <w:pPr>
                    <w:framePr w:hSpace="180" w:wrap="around" w:vAnchor="text" w:hAnchor="margin" w:y="145"/>
                    <w:rPr>
                      <w:rFonts w:eastAsiaTheme="minorHAnsi"/>
                      <w:sz w:val="22"/>
                      <w:szCs w:val="22"/>
                      <w:lang w:eastAsia="en-US"/>
                    </w:rPr>
                  </w:pPr>
                  <w:r w:rsidRPr="003A258D">
                    <w:rPr>
                      <w:rFonts w:eastAsiaTheme="minorHAnsi"/>
                      <w:sz w:val="22"/>
                      <w:szCs w:val="22"/>
                      <w:lang w:eastAsia="en-US"/>
                    </w:rPr>
                    <w:t>https://events.webinar.ru/18885215/1105225549</w:t>
                  </w:r>
                </w:p>
              </w:tc>
            </w:tr>
            <w:tr w:rsidR="009459B3" w:rsidRPr="003A258D" w:rsidTr="009459B3">
              <w:tc>
                <w:tcPr>
                  <w:tcW w:w="846" w:type="dxa"/>
                </w:tcPr>
                <w:p w:rsidR="009459B3" w:rsidRPr="003A258D" w:rsidRDefault="009459B3" w:rsidP="005565A1">
                  <w:pPr>
                    <w:framePr w:hSpace="180" w:wrap="around" w:vAnchor="text" w:hAnchor="margin" w:y="145"/>
                    <w:rPr>
                      <w:rFonts w:eastAsiaTheme="minorHAnsi"/>
                      <w:sz w:val="22"/>
                      <w:szCs w:val="22"/>
                      <w:lang w:eastAsia="en-US"/>
                    </w:rPr>
                  </w:pPr>
                  <w:r w:rsidRPr="003A258D">
                    <w:rPr>
                      <w:rFonts w:eastAsiaTheme="minorHAnsi"/>
                      <w:sz w:val="22"/>
                      <w:szCs w:val="22"/>
                      <w:lang w:eastAsia="en-US"/>
                    </w:rPr>
                    <w:t>23.01</w:t>
                  </w:r>
                </w:p>
                <w:p w:rsidR="009459B3" w:rsidRPr="003A258D" w:rsidRDefault="009459B3" w:rsidP="005565A1">
                  <w:pPr>
                    <w:framePr w:hSpace="180" w:wrap="around" w:vAnchor="text" w:hAnchor="margin" w:y="145"/>
                    <w:rPr>
                      <w:rFonts w:eastAsiaTheme="minorHAnsi"/>
                      <w:sz w:val="22"/>
                      <w:szCs w:val="22"/>
                      <w:lang w:eastAsia="en-US"/>
                    </w:rPr>
                  </w:pPr>
                </w:p>
                <w:p w:rsidR="009459B3" w:rsidRPr="003A258D" w:rsidRDefault="009459B3" w:rsidP="005565A1">
                  <w:pPr>
                    <w:framePr w:hSpace="180" w:wrap="around" w:vAnchor="text" w:hAnchor="margin" w:y="145"/>
                    <w:rPr>
                      <w:rFonts w:eastAsiaTheme="minorHAnsi"/>
                      <w:sz w:val="22"/>
                      <w:szCs w:val="22"/>
                      <w:lang w:eastAsia="en-US"/>
                    </w:rPr>
                  </w:pPr>
                  <w:r w:rsidRPr="003A258D">
                    <w:rPr>
                      <w:rFonts w:eastAsiaTheme="minorHAnsi"/>
                      <w:sz w:val="22"/>
                      <w:szCs w:val="22"/>
                      <w:lang w:eastAsia="en-US"/>
                    </w:rPr>
                    <w:t>11.30-13.30</w:t>
                  </w:r>
                </w:p>
              </w:tc>
              <w:tc>
                <w:tcPr>
                  <w:tcW w:w="1985" w:type="dxa"/>
                </w:tcPr>
                <w:p w:rsidR="009459B3" w:rsidRPr="003A258D" w:rsidRDefault="009459B3" w:rsidP="005565A1">
                  <w:pPr>
                    <w:framePr w:hSpace="180" w:wrap="around" w:vAnchor="text" w:hAnchor="margin" w:y="145"/>
                    <w:rPr>
                      <w:rFonts w:eastAsiaTheme="minorHAnsi"/>
                      <w:b/>
                      <w:sz w:val="22"/>
                      <w:szCs w:val="22"/>
                      <w:lang w:eastAsia="en-US"/>
                    </w:rPr>
                  </w:pPr>
                  <w:r w:rsidRPr="003A258D">
                    <w:rPr>
                      <w:rFonts w:eastAsiaTheme="minorHAnsi"/>
                      <w:b/>
                      <w:sz w:val="22"/>
                      <w:szCs w:val="22"/>
                      <w:lang w:eastAsia="en-US"/>
                    </w:rPr>
                    <w:t>Лосова О.В.</w:t>
                  </w:r>
                </w:p>
                <w:p w:rsidR="009459B3" w:rsidRPr="003A258D" w:rsidRDefault="009459B3" w:rsidP="005565A1">
                  <w:pPr>
                    <w:framePr w:hSpace="180" w:wrap="around" w:vAnchor="text" w:hAnchor="margin" w:y="145"/>
                    <w:rPr>
                      <w:rFonts w:eastAsiaTheme="minorHAnsi"/>
                      <w:sz w:val="22"/>
                      <w:szCs w:val="22"/>
                      <w:lang w:eastAsia="en-US"/>
                    </w:rPr>
                  </w:pPr>
                  <w:r w:rsidRPr="003A258D">
                    <w:rPr>
                      <w:rFonts w:eastAsiaTheme="minorHAnsi"/>
                      <w:sz w:val="22"/>
                      <w:szCs w:val="22"/>
                      <w:lang w:eastAsia="en-US"/>
                    </w:rPr>
                    <w:t xml:space="preserve"> «Портрет современного подростка. Его потребности, трудности.»</w:t>
                  </w:r>
                  <w:r w:rsidR="00751F6B" w:rsidRPr="003A258D">
                    <w:rPr>
                      <w:rFonts w:eastAsiaTheme="minorHAnsi"/>
                      <w:sz w:val="22"/>
                      <w:szCs w:val="22"/>
                      <w:lang w:eastAsia="en-US"/>
                    </w:rPr>
                    <w:t xml:space="preserve"> В рамках реализации Региональной Программы «В фокусе-Детство»</w:t>
                  </w:r>
                </w:p>
              </w:tc>
              <w:tc>
                <w:tcPr>
                  <w:tcW w:w="2257" w:type="dxa"/>
                </w:tcPr>
                <w:p w:rsidR="009459B3" w:rsidRPr="003A258D" w:rsidRDefault="009459B3" w:rsidP="005565A1">
                  <w:pPr>
                    <w:framePr w:hSpace="180" w:wrap="around" w:vAnchor="text" w:hAnchor="margin" w:y="145"/>
                    <w:rPr>
                      <w:rFonts w:eastAsiaTheme="minorHAnsi"/>
                      <w:sz w:val="22"/>
                      <w:szCs w:val="22"/>
                      <w:lang w:eastAsia="en-US"/>
                    </w:rPr>
                  </w:pPr>
                  <w:r w:rsidRPr="003A258D">
                    <w:rPr>
                      <w:rFonts w:eastAsiaTheme="minorHAnsi"/>
                      <w:sz w:val="22"/>
                      <w:szCs w:val="22"/>
                      <w:lang w:eastAsia="en-US"/>
                    </w:rPr>
                    <w:t>Кто он, современный подросток? В чем он испытывает трудности и почему нам бывает сложно его понять, как мы можем ему помочь?</w:t>
                  </w:r>
                </w:p>
              </w:tc>
              <w:tc>
                <w:tcPr>
                  <w:tcW w:w="4483" w:type="dxa"/>
                </w:tcPr>
                <w:p w:rsidR="009459B3" w:rsidRPr="003A258D" w:rsidRDefault="009459B3" w:rsidP="005565A1">
                  <w:pPr>
                    <w:framePr w:hSpace="180" w:wrap="around" w:vAnchor="text" w:hAnchor="margin" w:y="145"/>
                    <w:rPr>
                      <w:rFonts w:eastAsiaTheme="minorHAnsi"/>
                      <w:sz w:val="22"/>
                      <w:szCs w:val="22"/>
                      <w:lang w:eastAsia="en-US"/>
                    </w:rPr>
                  </w:pPr>
                  <w:r w:rsidRPr="003A258D">
                    <w:rPr>
                      <w:rFonts w:eastAsiaTheme="minorHAnsi"/>
                      <w:sz w:val="22"/>
                      <w:szCs w:val="22"/>
                      <w:lang w:eastAsia="en-US"/>
                    </w:rPr>
                    <w:t>https://events.webinar.ru/18885215/983302048</w:t>
                  </w:r>
                </w:p>
              </w:tc>
            </w:tr>
            <w:tr w:rsidR="009459B3" w:rsidRPr="003A258D" w:rsidTr="009459B3">
              <w:tc>
                <w:tcPr>
                  <w:tcW w:w="846" w:type="dxa"/>
                </w:tcPr>
                <w:p w:rsidR="009459B3" w:rsidRPr="003A258D" w:rsidRDefault="009459B3" w:rsidP="005565A1">
                  <w:pPr>
                    <w:framePr w:hSpace="180" w:wrap="around" w:vAnchor="text" w:hAnchor="margin" w:y="145"/>
                    <w:rPr>
                      <w:rFonts w:eastAsiaTheme="minorHAnsi"/>
                      <w:sz w:val="22"/>
                      <w:szCs w:val="22"/>
                      <w:lang w:eastAsia="en-US"/>
                    </w:rPr>
                  </w:pPr>
                  <w:r w:rsidRPr="003A258D">
                    <w:rPr>
                      <w:rFonts w:eastAsiaTheme="minorHAnsi"/>
                      <w:sz w:val="22"/>
                      <w:szCs w:val="22"/>
                      <w:lang w:eastAsia="en-US"/>
                    </w:rPr>
                    <w:t>30.01</w:t>
                  </w:r>
                </w:p>
                <w:p w:rsidR="009459B3" w:rsidRPr="003A258D" w:rsidRDefault="009459B3" w:rsidP="005565A1">
                  <w:pPr>
                    <w:framePr w:hSpace="180" w:wrap="around" w:vAnchor="text" w:hAnchor="margin" w:y="145"/>
                    <w:rPr>
                      <w:rFonts w:eastAsiaTheme="minorHAnsi"/>
                      <w:sz w:val="22"/>
                      <w:szCs w:val="22"/>
                      <w:lang w:eastAsia="en-US"/>
                    </w:rPr>
                  </w:pPr>
                </w:p>
                <w:p w:rsidR="009459B3" w:rsidRPr="003A258D" w:rsidRDefault="009459B3" w:rsidP="005565A1">
                  <w:pPr>
                    <w:framePr w:hSpace="180" w:wrap="around" w:vAnchor="text" w:hAnchor="margin" w:y="145"/>
                    <w:rPr>
                      <w:rFonts w:eastAsiaTheme="minorHAnsi"/>
                      <w:sz w:val="22"/>
                      <w:szCs w:val="22"/>
                      <w:lang w:eastAsia="en-US"/>
                    </w:rPr>
                  </w:pPr>
                  <w:r w:rsidRPr="003A258D">
                    <w:rPr>
                      <w:rFonts w:eastAsiaTheme="minorHAnsi"/>
                      <w:sz w:val="22"/>
                      <w:szCs w:val="22"/>
                      <w:lang w:eastAsia="en-US"/>
                    </w:rPr>
                    <w:t>11.30-13.30</w:t>
                  </w:r>
                </w:p>
              </w:tc>
              <w:tc>
                <w:tcPr>
                  <w:tcW w:w="1985" w:type="dxa"/>
                </w:tcPr>
                <w:p w:rsidR="009459B3" w:rsidRPr="003A258D" w:rsidRDefault="009459B3" w:rsidP="005565A1">
                  <w:pPr>
                    <w:framePr w:hSpace="180" w:wrap="around" w:vAnchor="text" w:hAnchor="margin" w:y="145"/>
                    <w:rPr>
                      <w:rFonts w:eastAsiaTheme="minorHAnsi"/>
                      <w:b/>
                      <w:sz w:val="22"/>
                      <w:szCs w:val="22"/>
                      <w:lang w:eastAsia="en-US"/>
                    </w:rPr>
                  </w:pPr>
                  <w:r w:rsidRPr="003A258D">
                    <w:rPr>
                      <w:rFonts w:eastAsiaTheme="minorHAnsi"/>
                      <w:b/>
                      <w:sz w:val="22"/>
                      <w:szCs w:val="22"/>
                      <w:lang w:eastAsia="en-US"/>
                    </w:rPr>
                    <w:t>Зубарева Е.В., Ярашева Е.Н.</w:t>
                  </w:r>
                </w:p>
                <w:p w:rsidR="009459B3" w:rsidRPr="003A258D" w:rsidRDefault="009459B3" w:rsidP="005565A1">
                  <w:pPr>
                    <w:framePr w:hSpace="180" w:wrap="around" w:vAnchor="text" w:hAnchor="margin" w:y="145"/>
                    <w:rPr>
                      <w:rFonts w:eastAsiaTheme="minorHAnsi"/>
                      <w:b/>
                      <w:sz w:val="22"/>
                      <w:szCs w:val="22"/>
                      <w:lang w:eastAsia="en-US"/>
                    </w:rPr>
                  </w:pPr>
                  <w:r w:rsidRPr="003A258D">
                    <w:rPr>
                      <w:rFonts w:eastAsiaTheme="minorHAnsi"/>
                      <w:b/>
                      <w:sz w:val="22"/>
                      <w:szCs w:val="22"/>
                      <w:lang w:eastAsia="en-US"/>
                    </w:rPr>
                    <w:t>Ушкань Л.В.</w:t>
                  </w:r>
                </w:p>
                <w:p w:rsidR="009459B3" w:rsidRPr="003A258D" w:rsidRDefault="009459B3" w:rsidP="005565A1">
                  <w:pPr>
                    <w:framePr w:hSpace="180" w:wrap="around" w:vAnchor="text" w:hAnchor="margin" w:y="145"/>
                    <w:rPr>
                      <w:rFonts w:eastAsiaTheme="minorHAnsi"/>
                      <w:sz w:val="22"/>
                      <w:szCs w:val="22"/>
                      <w:lang w:eastAsia="en-US"/>
                    </w:rPr>
                  </w:pPr>
                  <w:r w:rsidRPr="003A258D">
                    <w:rPr>
                      <w:rFonts w:eastAsiaTheme="minorHAnsi"/>
                      <w:sz w:val="22"/>
                      <w:szCs w:val="22"/>
                      <w:lang w:eastAsia="en-US"/>
                    </w:rPr>
                    <w:t xml:space="preserve">"Принципы и направления деятельности педагогических работников, обеспечивающих </w:t>
                  </w:r>
                  <w:r w:rsidRPr="003A258D">
                    <w:rPr>
                      <w:rFonts w:eastAsiaTheme="minorHAnsi"/>
                      <w:sz w:val="22"/>
                      <w:szCs w:val="22"/>
                      <w:lang w:eastAsia="en-US"/>
                    </w:rPr>
                    <w:lastRenderedPageBreak/>
                    <w:t>процесс социализации и психологической адаптации несовершеннолетних иностранных граждан".</w:t>
                  </w:r>
                  <w:r w:rsidR="00751F6B" w:rsidRPr="003A258D">
                    <w:rPr>
                      <w:rFonts w:eastAsiaTheme="minorHAnsi"/>
                      <w:sz w:val="22"/>
                      <w:szCs w:val="22"/>
                      <w:lang w:eastAsia="en-US"/>
                    </w:rPr>
                    <w:t xml:space="preserve"> В рамках реализации  комплекса мер по социализации и психологической адаптации несовершеннолетних иностранных граждан, подлежащих обучению  по образовательным программам дошкольного, начального общего, основного общего и среднего общего образования, среднего профессионального образования, высшего образования, на период до 2025 года</w:t>
                  </w:r>
                </w:p>
              </w:tc>
              <w:tc>
                <w:tcPr>
                  <w:tcW w:w="2257" w:type="dxa"/>
                </w:tcPr>
                <w:p w:rsidR="009459B3" w:rsidRPr="003A258D" w:rsidRDefault="009459B3" w:rsidP="005565A1">
                  <w:pPr>
                    <w:framePr w:hSpace="180" w:wrap="around" w:vAnchor="text" w:hAnchor="margin" w:y="145"/>
                    <w:rPr>
                      <w:rFonts w:eastAsiaTheme="minorHAnsi"/>
                      <w:sz w:val="22"/>
                      <w:szCs w:val="22"/>
                      <w:lang w:eastAsia="en-US"/>
                    </w:rPr>
                  </w:pPr>
                  <w:r w:rsidRPr="003A258D">
                    <w:rPr>
                      <w:rFonts w:eastAsiaTheme="minorHAnsi"/>
                      <w:sz w:val="22"/>
                      <w:szCs w:val="22"/>
                      <w:lang w:eastAsia="en-US"/>
                    </w:rPr>
                    <w:lastRenderedPageBreak/>
                    <w:t>Специфика обучения и социально-культурной адаптации детей иностранных граждан в общеобразовательных организациях</w:t>
                  </w:r>
                </w:p>
              </w:tc>
              <w:tc>
                <w:tcPr>
                  <w:tcW w:w="4483" w:type="dxa"/>
                </w:tcPr>
                <w:p w:rsidR="009459B3" w:rsidRPr="003A258D" w:rsidRDefault="009459B3" w:rsidP="005565A1">
                  <w:pPr>
                    <w:framePr w:hSpace="180" w:wrap="around" w:vAnchor="text" w:hAnchor="margin" w:y="145"/>
                    <w:rPr>
                      <w:rFonts w:eastAsiaTheme="minorHAnsi"/>
                      <w:sz w:val="22"/>
                      <w:szCs w:val="22"/>
                      <w:lang w:eastAsia="en-US"/>
                    </w:rPr>
                  </w:pPr>
                  <w:r w:rsidRPr="003A258D">
                    <w:rPr>
                      <w:rFonts w:eastAsiaTheme="minorHAnsi"/>
                      <w:sz w:val="22"/>
                      <w:szCs w:val="22"/>
                      <w:lang w:eastAsia="en-US"/>
                    </w:rPr>
                    <w:t>https://events.webinar.ru/18885215/1245878414</w:t>
                  </w:r>
                </w:p>
              </w:tc>
            </w:tr>
          </w:tbl>
          <w:p w:rsidR="003E18CF" w:rsidRPr="003A258D" w:rsidRDefault="003E18CF" w:rsidP="00B86130">
            <w:pPr>
              <w:spacing w:line="269" w:lineRule="auto"/>
              <w:ind w:right="141" w:firstLine="709"/>
              <w:jc w:val="both"/>
              <w:rPr>
                <w:sz w:val="24"/>
                <w:szCs w:val="24"/>
              </w:rPr>
            </w:pPr>
          </w:p>
        </w:tc>
      </w:tr>
      <w:tr w:rsidR="003E18CF" w:rsidRPr="003A258D" w:rsidTr="00BB4F74">
        <w:trPr>
          <w:gridAfter w:val="1"/>
          <w:wAfter w:w="4012" w:type="dxa"/>
        </w:trPr>
        <w:tc>
          <w:tcPr>
            <w:tcW w:w="3149" w:type="dxa"/>
            <w:tcBorders>
              <w:top w:val="nil"/>
              <w:left w:val="nil"/>
              <w:bottom w:val="nil"/>
              <w:right w:val="nil"/>
            </w:tcBorders>
            <w:hideMark/>
          </w:tcPr>
          <w:p w:rsidR="003E18CF" w:rsidRPr="003A258D" w:rsidRDefault="003E18CF" w:rsidP="00641081">
            <w:pPr>
              <w:spacing w:line="360" w:lineRule="auto"/>
              <w:jc w:val="center"/>
              <w:rPr>
                <w:sz w:val="24"/>
                <w:szCs w:val="24"/>
              </w:rPr>
            </w:pPr>
          </w:p>
        </w:tc>
        <w:tc>
          <w:tcPr>
            <w:tcW w:w="2586" w:type="dxa"/>
            <w:tcBorders>
              <w:top w:val="nil"/>
              <w:left w:val="nil"/>
              <w:bottom w:val="nil"/>
              <w:right w:val="nil"/>
            </w:tcBorders>
            <w:hideMark/>
          </w:tcPr>
          <w:p w:rsidR="003E18CF" w:rsidRPr="003A258D" w:rsidRDefault="003E18CF" w:rsidP="00641081">
            <w:pPr>
              <w:spacing w:line="360" w:lineRule="auto"/>
              <w:jc w:val="right"/>
              <w:rPr>
                <w:sz w:val="24"/>
                <w:szCs w:val="24"/>
              </w:rPr>
            </w:pPr>
          </w:p>
        </w:tc>
      </w:tr>
    </w:tbl>
    <w:p w:rsidR="008521A5" w:rsidRPr="003A258D" w:rsidRDefault="008521A5" w:rsidP="009459B3">
      <w:pPr>
        <w:tabs>
          <w:tab w:val="left" w:pos="142"/>
        </w:tabs>
        <w:rPr>
          <w:sz w:val="24"/>
          <w:szCs w:val="24"/>
        </w:rPr>
      </w:pPr>
    </w:p>
    <w:p w:rsidR="008521A5" w:rsidRPr="003A258D" w:rsidRDefault="008521A5">
      <w:pPr>
        <w:rPr>
          <w:sz w:val="24"/>
          <w:szCs w:val="24"/>
        </w:rPr>
      </w:pPr>
    </w:p>
    <w:p w:rsidR="008521A5" w:rsidRPr="003A258D" w:rsidRDefault="008521A5">
      <w:pPr>
        <w:rPr>
          <w:sz w:val="24"/>
          <w:szCs w:val="24"/>
        </w:rPr>
      </w:pPr>
    </w:p>
    <w:sectPr w:rsidR="008521A5" w:rsidRPr="003A258D" w:rsidSect="008521A5">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16413"/>
    <w:multiLevelType w:val="hybridMultilevel"/>
    <w:tmpl w:val="9FC004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80"/>
    <w:rsid w:val="00012F12"/>
    <w:rsid w:val="00022136"/>
    <w:rsid w:val="00033F52"/>
    <w:rsid w:val="00035A2C"/>
    <w:rsid w:val="00035FBE"/>
    <w:rsid w:val="00040346"/>
    <w:rsid w:val="000571AB"/>
    <w:rsid w:val="00074994"/>
    <w:rsid w:val="0007551B"/>
    <w:rsid w:val="000A440C"/>
    <w:rsid w:val="00127199"/>
    <w:rsid w:val="00127240"/>
    <w:rsid w:val="001928AC"/>
    <w:rsid w:val="001A3DD9"/>
    <w:rsid w:val="001D4C52"/>
    <w:rsid w:val="001E35A1"/>
    <w:rsid w:val="001E3D65"/>
    <w:rsid w:val="001E5E45"/>
    <w:rsid w:val="00213D00"/>
    <w:rsid w:val="00290957"/>
    <w:rsid w:val="002C1734"/>
    <w:rsid w:val="002E3E16"/>
    <w:rsid w:val="00395D7C"/>
    <w:rsid w:val="003A258D"/>
    <w:rsid w:val="003B34F1"/>
    <w:rsid w:val="003C1FC1"/>
    <w:rsid w:val="003E18CF"/>
    <w:rsid w:val="003E5164"/>
    <w:rsid w:val="003F5F3E"/>
    <w:rsid w:val="004134D7"/>
    <w:rsid w:val="00436434"/>
    <w:rsid w:val="0046663C"/>
    <w:rsid w:val="004703AB"/>
    <w:rsid w:val="00472780"/>
    <w:rsid w:val="004850C6"/>
    <w:rsid w:val="004D03DD"/>
    <w:rsid w:val="00501EBC"/>
    <w:rsid w:val="00502A8E"/>
    <w:rsid w:val="005141AE"/>
    <w:rsid w:val="005153E5"/>
    <w:rsid w:val="005565A1"/>
    <w:rsid w:val="00557132"/>
    <w:rsid w:val="00581648"/>
    <w:rsid w:val="005B7133"/>
    <w:rsid w:val="00603F2B"/>
    <w:rsid w:val="0063233E"/>
    <w:rsid w:val="00634A50"/>
    <w:rsid w:val="00634F80"/>
    <w:rsid w:val="00641081"/>
    <w:rsid w:val="00661E48"/>
    <w:rsid w:val="006768D6"/>
    <w:rsid w:val="00677BC8"/>
    <w:rsid w:val="00684F56"/>
    <w:rsid w:val="00697805"/>
    <w:rsid w:val="006A5B3D"/>
    <w:rsid w:val="006A62DC"/>
    <w:rsid w:val="006C1640"/>
    <w:rsid w:val="006D7E15"/>
    <w:rsid w:val="0071305C"/>
    <w:rsid w:val="00720B35"/>
    <w:rsid w:val="00725226"/>
    <w:rsid w:val="00726466"/>
    <w:rsid w:val="00730FD3"/>
    <w:rsid w:val="0073415D"/>
    <w:rsid w:val="00751F6B"/>
    <w:rsid w:val="0075761C"/>
    <w:rsid w:val="00772723"/>
    <w:rsid w:val="007A3D70"/>
    <w:rsid w:val="007D51D0"/>
    <w:rsid w:val="00824397"/>
    <w:rsid w:val="008521A5"/>
    <w:rsid w:val="008564DE"/>
    <w:rsid w:val="0086054E"/>
    <w:rsid w:val="008752FE"/>
    <w:rsid w:val="00875728"/>
    <w:rsid w:val="008A1F51"/>
    <w:rsid w:val="008B690F"/>
    <w:rsid w:val="008D62C6"/>
    <w:rsid w:val="008D6360"/>
    <w:rsid w:val="008D78AA"/>
    <w:rsid w:val="008E3488"/>
    <w:rsid w:val="008E4E73"/>
    <w:rsid w:val="0091203C"/>
    <w:rsid w:val="00934A62"/>
    <w:rsid w:val="009459B3"/>
    <w:rsid w:val="00947075"/>
    <w:rsid w:val="0096061A"/>
    <w:rsid w:val="0096681A"/>
    <w:rsid w:val="00970C8B"/>
    <w:rsid w:val="00971EFA"/>
    <w:rsid w:val="0099125D"/>
    <w:rsid w:val="00992155"/>
    <w:rsid w:val="009A4116"/>
    <w:rsid w:val="009B4D8E"/>
    <w:rsid w:val="009D36D4"/>
    <w:rsid w:val="009D7615"/>
    <w:rsid w:val="00A20D13"/>
    <w:rsid w:val="00A339B3"/>
    <w:rsid w:val="00A53379"/>
    <w:rsid w:val="00A54D00"/>
    <w:rsid w:val="00A6536E"/>
    <w:rsid w:val="00A74A27"/>
    <w:rsid w:val="00A8614F"/>
    <w:rsid w:val="00A9371F"/>
    <w:rsid w:val="00AA0953"/>
    <w:rsid w:val="00AA4746"/>
    <w:rsid w:val="00B01087"/>
    <w:rsid w:val="00B1782C"/>
    <w:rsid w:val="00B27F33"/>
    <w:rsid w:val="00B42BE9"/>
    <w:rsid w:val="00B62257"/>
    <w:rsid w:val="00B86130"/>
    <w:rsid w:val="00B9234D"/>
    <w:rsid w:val="00BB4F74"/>
    <w:rsid w:val="00BE77F1"/>
    <w:rsid w:val="00BF2DA9"/>
    <w:rsid w:val="00C2439C"/>
    <w:rsid w:val="00C33B97"/>
    <w:rsid w:val="00C43A22"/>
    <w:rsid w:val="00C5333E"/>
    <w:rsid w:val="00C570EE"/>
    <w:rsid w:val="00C81EBF"/>
    <w:rsid w:val="00CB5970"/>
    <w:rsid w:val="00CC0EF7"/>
    <w:rsid w:val="00CC1DAB"/>
    <w:rsid w:val="00CE192C"/>
    <w:rsid w:val="00CE6F0F"/>
    <w:rsid w:val="00D15A36"/>
    <w:rsid w:val="00D267D7"/>
    <w:rsid w:val="00D3581A"/>
    <w:rsid w:val="00D376A3"/>
    <w:rsid w:val="00D4014C"/>
    <w:rsid w:val="00D44FF4"/>
    <w:rsid w:val="00D60717"/>
    <w:rsid w:val="00D81F2F"/>
    <w:rsid w:val="00D975D5"/>
    <w:rsid w:val="00DD3F2B"/>
    <w:rsid w:val="00DD6BCA"/>
    <w:rsid w:val="00DE3E9C"/>
    <w:rsid w:val="00DE7132"/>
    <w:rsid w:val="00E52452"/>
    <w:rsid w:val="00E54EF0"/>
    <w:rsid w:val="00E5722A"/>
    <w:rsid w:val="00E60F83"/>
    <w:rsid w:val="00E67B85"/>
    <w:rsid w:val="00E814AE"/>
    <w:rsid w:val="00EA4617"/>
    <w:rsid w:val="00EB57F5"/>
    <w:rsid w:val="00ED3328"/>
    <w:rsid w:val="00EE6092"/>
    <w:rsid w:val="00EF7B2E"/>
    <w:rsid w:val="00F23DFF"/>
    <w:rsid w:val="00F309AF"/>
    <w:rsid w:val="00F80101"/>
    <w:rsid w:val="00F82D49"/>
    <w:rsid w:val="00FB4F11"/>
    <w:rsid w:val="00FC18DB"/>
    <w:rsid w:val="00FC4F89"/>
    <w:rsid w:val="00FE7352"/>
    <w:rsid w:val="00FE7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CB93"/>
  <w15:docId w15:val="{E6CF1378-2380-411F-A1F5-BC1FF4F5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78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909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18CF"/>
    <w:pPr>
      <w:ind w:left="720"/>
      <w:contextualSpacing/>
    </w:pPr>
  </w:style>
  <w:style w:type="character" w:styleId="a5">
    <w:name w:val="Hyperlink"/>
    <w:basedOn w:val="a0"/>
    <w:uiPriority w:val="99"/>
    <w:unhideWhenUsed/>
    <w:rsid w:val="00581648"/>
    <w:rPr>
      <w:color w:val="0000FF" w:themeColor="hyperlink"/>
      <w:u w:val="single"/>
    </w:rPr>
  </w:style>
  <w:style w:type="character" w:styleId="a6">
    <w:name w:val="FollowedHyperlink"/>
    <w:basedOn w:val="a0"/>
    <w:uiPriority w:val="99"/>
    <w:semiHidden/>
    <w:unhideWhenUsed/>
    <w:rsid w:val="00502A8E"/>
    <w:rPr>
      <w:color w:val="800080" w:themeColor="followedHyperlink"/>
      <w:u w:val="single"/>
    </w:rPr>
  </w:style>
  <w:style w:type="character" w:customStyle="1" w:styleId="10">
    <w:name w:val="Заголовок 1 Знак"/>
    <w:basedOn w:val="a0"/>
    <w:link w:val="1"/>
    <w:uiPriority w:val="9"/>
    <w:rsid w:val="00290957"/>
    <w:rPr>
      <w:rFonts w:asciiTheme="majorHAnsi" w:eastAsiaTheme="majorEastAsia" w:hAnsiTheme="majorHAnsi" w:cstheme="majorBidi"/>
      <w:b/>
      <w:bCs/>
      <w:color w:val="365F91" w:themeColor="accent1" w:themeShade="BF"/>
      <w:sz w:val="28"/>
      <w:szCs w:val="28"/>
      <w:lang w:eastAsia="ru-RU"/>
    </w:rPr>
  </w:style>
  <w:style w:type="paragraph" w:styleId="a7">
    <w:name w:val="No Spacing"/>
    <w:uiPriority w:val="1"/>
    <w:qFormat/>
    <w:rsid w:val="00E814AE"/>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725226"/>
    <w:rPr>
      <w:rFonts w:ascii="Tahoma" w:hAnsi="Tahoma" w:cs="Tahoma"/>
      <w:sz w:val="16"/>
      <w:szCs w:val="16"/>
    </w:rPr>
  </w:style>
  <w:style w:type="character" w:customStyle="1" w:styleId="a9">
    <w:name w:val="Текст выноски Знак"/>
    <w:basedOn w:val="a0"/>
    <w:link w:val="a8"/>
    <w:uiPriority w:val="99"/>
    <w:semiHidden/>
    <w:rsid w:val="0072522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6138">
      <w:bodyDiv w:val="1"/>
      <w:marLeft w:val="0"/>
      <w:marRight w:val="0"/>
      <w:marTop w:val="0"/>
      <w:marBottom w:val="0"/>
      <w:divBdr>
        <w:top w:val="none" w:sz="0" w:space="0" w:color="auto"/>
        <w:left w:val="none" w:sz="0" w:space="0" w:color="auto"/>
        <w:bottom w:val="none" w:sz="0" w:space="0" w:color="auto"/>
        <w:right w:val="none" w:sz="0" w:space="0" w:color="auto"/>
      </w:divBdr>
    </w:div>
    <w:div w:id="362362236">
      <w:bodyDiv w:val="1"/>
      <w:marLeft w:val="0"/>
      <w:marRight w:val="0"/>
      <w:marTop w:val="0"/>
      <w:marBottom w:val="0"/>
      <w:divBdr>
        <w:top w:val="none" w:sz="0" w:space="0" w:color="auto"/>
        <w:left w:val="none" w:sz="0" w:space="0" w:color="auto"/>
        <w:bottom w:val="none" w:sz="0" w:space="0" w:color="auto"/>
        <w:right w:val="none" w:sz="0" w:space="0" w:color="auto"/>
      </w:divBdr>
      <w:divsChild>
        <w:div w:id="850073662">
          <w:marLeft w:val="0"/>
          <w:marRight w:val="0"/>
          <w:marTop w:val="0"/>
          <w:marBottom w:val="0"/>
          <w:divBdr>
            <w:top w:val="none" w:sz="0" w:space="0" w:color="auto"/>
            <w:left w:val="none" w:sz="0" w:space="0" w:color="auto"/>
            <w:bottom w:val="none" w:sz="0" w:space="0" w:color="auto"/>
            <w:right w:val="none" w:sz="0" w:space="0" w:color="auto"/>
          </w:divBdr>
        </w:div>
      </w:divsChild>
    </w:div>
    <w:div w:id="740567372">
      <w:bodyDiv w:val="1"/>
      <w:marLeft w:val="0"/>
      <w:marRight w:val="0"/>
      <w:marTop w:val="0"/>
      <w:marBottom w:val="0"/>
      <w:divBdr>
        <w:top w:val="none" w:sz="0" w:space="0" w:color="auto"/>
        <w:left w:val="none" w:sz="0" w:space="0" w:color="auto"/>
        <w:bottom w:val="none" w:sz="0" w:space="0" w:color="auto"/>
        <w:right w:val="none" w:sz="0" w:space="0" w:color="auto"/>
      </w:divBdr>
    </w:div>
    <w:div w:id="949777172">
      <w:bodyDiv w:val="1"/>
      <w:marLeft w:val="0"/>
      <w:marRight w:val="0"/>
      <w:marTop w:val="0"/>
      <w:marBottom w:val="0"/>
      <w:divBdr>
        <w:top w:val="none" w:sz="0" w:space="0" w:color="auto"/>
        <w:left w:val="none" w:sz="0" w:space="0" w:color="auto"/>
        <w:bottom w:val="none" w:sz="0" w:space="0" w:color="auto"/>
        <w:right w:val="none" w:sz="0" w:space="0" w:color="auto"/>
      </w:divBdr>
    </w:div>
    <w:div w:id="1780563467">
      <w:bodyDiv w:val="1"/>
      <w:marLeft w:val="0"/>
      <w:marRight w:val="0"/>
      <w:marTop w:val="0"/>
      <w:marBottom w:val="0"/>
      <w:divBdr>
        <w:top w:val="none" w:sz="0" w:space="0" w:color="auto"/>
        <w:left w:val="none" w:sz="0" w:space="0" w:color="auto"/>
        <w:bottom w:val="none" w:sz="0" w:space="0" w:color="auto"/>
        <w:right w:val="none" w:sz="0" w:space="0" w:color="auto"/>
      </w:divBdr>
    </w:div>
    <w:div w:id="200031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CF948-9281-477F-B662-752EFE3E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П. Смолянская</dc:creator>
  <cp:lastModifiedBy>Всеволод Федораев</cp:lastModifiedBy>
  <cp:revision>2</cp:revision>
  <cp:lastPrinted>2022-10-28T02:13:00Z</cp:lastPrinted>
  <dcterms:created xsi:type="dcterms:W3CDTF">2023-01-12T11:32:00Z</dcterms:created>
  <dcterms:modified xsi:type="dcterms:W3CDTF">2023-01-12T11:32:00Z</dcterms:modified>
</cp:coreProperties>
</file>